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23" w:rsidRDefault="00983604" w:rsidP="00983604">
      <w:pPr>
        <w:pStyle w:val="Ttulo1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8510A2" wp14:editId="11DBFE1B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4095750" cy="2247900"/>
            <wp:effectExtent l="0" t="0" r="0" b="0"/>
            <wp:wrapTopAndBottom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E23" w:rsidRDefault="00D73E23" w:rsidP="00983604">
      <w:pPr>
        <w:pStyle w:val="Ttulo1"/>
        <w:ind w:left="0" w:firstLine="0"/>
      </w:pPr>
    </w:p>
    <w:tbl>
      <w:tblPr>
        <w:tblStyle w:val="TableGrid"/>
        <w:tblpPr w:vertAnchor="text" w:horzAnchor="margin" w:tblpY="-71"/>
        <w:tblOverlap w:val="never"/>
        <w:tblW w:w="10250" w:type="dxa"/>
        <w:tblInd w:w="0" w:type="dxa"/>
        <w:tblCellMar>
          <w:top w:w="0" w:type="dxa"/>
          <w:left w:w="57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444"/>
        <w:gridCol w:w="99"/>
        <w:gridCol w:w="3707"/>
      </w:tblGrid>
      <w:tr w:rsidR="00983604" w:rsidTr="00983604">
        <w:trPr>
          <w:trHeight w:val="466"/>
        </w:trPr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983604" w:rsidRDefault="00983604" w:rsidP="0098360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INFORMAÇÕES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983604" w:rsidRDefault="00983604" w:rsidP="00983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983604" w:rsidRDefault="00983604" w:rsidP="00983604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>POR OEA 2019</w:t>
            </w: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 </w:t>
            </w:r>
          </w:p>
        </w:tc>
      </w:tr>
    </w:tbl>
    <w:p w:rsidR="007217D6" w:rsidRDefault="00983604" w:rsidP="00983604">
      <w:pPr>
        <w:pStyle w:val="Ttulo1"/>
        <w:ind w:left="0" w:firstLine="0"/>
      </w:pPr>
      <w:r>
        <w:t xml:space="preserve">O país </w:t>
      </w:r>
    </w:p>
    <w:p w:rsidR="007217D6" w:rsidRDefault="00983604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7217D6" w:rsidRDefault="00983604">
      <w:pPr>
        <w:ind w:left="-5" w:right="30"/>
      </w:pPr>
      <w:r>
        <w:t xml:space="preserve">Os Estados Unidos Mexicanos, ou México, é uma república constitucional federal localizada na América do Norte. O país é limitado a norte pelos Estados Unidos, ao sul e oeste pelo Oceano Pacífico; a sudeste pela </w:t>
      </w:r>
      <w:r>
        <w:t xml:space="preserve">Guatemala, Belize e o Mar do Caribe; a leste pelo Golfo do México. Sua extensão territorial é de </w:t>
      </w:r>
      <w:proofErr w:type="gramStart"/>
      <w:r>
        <w:t>1.958.201  km</w:t>
      </w:r>
      <w:proofErr w:type="gramEnd"/>
      <w:r>
        <w:t>²  e sua população é de 119.530.753 de habitantes. Apresenta um PIB de US</w:t>
      </w:r>
      <w:proofErr w:type="gramStart"/>
      <w:r>
        <w:t>$  2,227</w:t>
      </w:r>
      <w:proofErr w:type="gramEnd"/>
      <w:r>
        <w:t xml:space="preserve"> trilhões. As relações exteriores do México são dirigidas princip</w:t>
      </w:r>
      <w:r>
        <w:t>almente aos Estados Unidos, seu maior parceiro comercial, bem como aos seus vizinhos historicamente ligados na América Latina e no Caribe. O México tem uma forte presença global, é um membro das Nações Unidas, do G8+5, do G20 maiores economias, da Cooperaç</w:t>
      </w:r>
      <w:r>
        <w:t xml:space="preserve">ão Econômica da Ásia e do Pacífico (APEC), da Organização para a Cooperação e Desenvolvimento Econômico (OCDE) e da OEA. </w:t>
      </w:r>
    </w:p>
    <w:p w:rsidR="007217D6" w:rsidRDefault="009836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17D6" w:rsidRDefault="00983604">
      <w:pPr>
        <w:pStyle w:val="Ttulo1"/>
        <w:ind w:left="-5"/>
      </w:pPr>
      <w:r>
        <w:t xml:space="preserve">O país e a OEA </w:t>
      </w:r>
    </w:p>
    <w:p w:rsidR="007217D6" w:rsidRDefault="00983604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7217D6" w:rsidRDefault="00983604">
      <w:pPr>
        <w:ind w:left="-5" w:right="30"/>
      </w:pPr>
      <w:r>
        <w:t>O México estava entre os 21 países que se reuniram em Bogotá, em 1948, para a assinatura da Carta da OEA. A aborda</w:t>
      </w:r>
      <w:r>
        <w:t>gem geral do México para a organização dos Estados americanos variou em diferentes períodos históricos. Ao longo da presença deste país na organização houve a transição entre suas concepções, no ápice chegando a percebe-la como um espaço propício à melhori</w:t>
      </w:r>
      <w:r>
        <w:t xml:space="preserve">a da coordenação intergovernamental na solução de problemas compartilhados. Enfim, certos princípios </w:t>
      </w:r>
      <w:r w:rsidR="00D73E23">
        <w:t>atrelam o</w:t>
      </w:r>
      <w:r>
        <w:t xml:space="preserve"> México a OEA, princípios estes </w:t>
      </w:r>
      <w:r w:rsidR="00D73E23">
        <w:t>como a resolução</w:t>
      </w:r>
      <w:r>
        <w:t xml:space="preserve"> </w:t>
      </w:r>
      <w:r w:rsidR="00D73E23">
        <w:t>pacífica de</w:t>
      </w:r>
      <w:r>
        <w:t xml:space="preserve"> conflitos </w:t>
      </w:r>
      <w:r w:rsidR="00D73E23">
        <w:t>e cooperação</w:t>
      </w:r>
      <w:r>
        <w:t xml:space="preserve"> internacional para o desenvolvimento e luta pela paz e segur</w:t>
      </w:r>
      <w:r>
        <w:t xml:space="preserve">ança. </w:t>
      </w:r>
    </w:p>
    <w:p w:rsidR="007217D6" w:rsidRDefault="0098360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17D6" w:rsidRDefault="00983604">
      <w:pPr>
        <w:pStyle w:val="Ttulo1"/>
        <w:ind w:left="-5"/>
      </w:pPr>
      <w:r>
        <w:t xml:space="preserve">Relações com as questões indígenas </w:t>
      </w:r>
    </w:p>
    <w:p w:rsidR="007217D6" w:rsidRDefault="00983604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D73E23" w:rsidRDefault="00983604">
      <w:pPr>
        <w:ind w:left="-5" w:right="30"/>
      </w:pPr>
      <w:r>
        <w:t xml:space="preserve">O país possui uma população indígena de cerca de 15 milhões de pessoas, o equivalente a 12% da população total </w:t>
      </w:r>
    </w:p>
    <w:p w:rsidR="00D73E23" w:rsidRDefault="00983604">
      <w:pPr>
        <w:ind w:left="-5" w:right="30"/>
      </w:pPr>
      <w:proofErr w:type="gramStart"/>
      <w:r>
        <w:t>nacional</w:t>
      </w:r>
      <w:proofErr w:type="gramEnd"/>
      <w:r>
        <w:t>, os quais ocupam uma quinta parte do território mexicano e somam 62 povos com culturas diferentes.</w:t>
      </w:r>
    </w:p>
    <w:tbl>
      <w:tblPr>
        <w:tblStyle w:val="TableGrid"/>
        <w:tblpPr w:leftFromText="141" w:rightFromText="141" w:vertAnchor="text" w:horzAnchor="margin" w:tblpXSpec="right" w:tblpY="121"/>
        <w:tblW w:w="3566" w:type="dxa"/>
        <w:tblInd w:w="0" w:type="dxa"/>
        <w:tblCellMar>
          <w:top w:w="20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66"/>
      </w:tblGrid>
      <w:tr w:rsidR="00983604" w:rsidTr="00983604">
        <w:trPr>
          <w:trHeight w:val="1126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983604" w:rsidRPr="00983604" w:rsidRDefault="00983604" w:rsidP="00983604">
            <w:pPr>
              <w:spacing w:after="0" w:line="259" w:lineRule="auto"/>
              <w:ind w:left="4" w:right="0" w:firstLine="0"/>
              <w:jc w:val="center"/>
              <w:rPr>
                <w:sz w:val="48"/>
                <w:szCs w:val="48"/>
              </w:rPr>
            </w:pPr>
            <w:r w:rsidRPr="00983604">
              <w:rPr>
                <w:color w:val="FFFFFF"/>
                <w:sz w:val="48"/>
                <w:szCs w:val="48"/>
              </w:rPr>
              <w:t xml:space="preserve">Dossiê </w:t>
            </w:r>
          </w:p>
          <w:p w:rsidR="00983604" w:rsidRPr="00983604" w:rsidRDefault="00983604" w:rsidP="00983604">
            <w:pPr>
              <w:spacing w:after="60" w:line="259" w:lineRule="auto"/>
              <w:ind w:left="114" w:right="0" w:firstLine="0"/>
              <w:jc w:val="center"/>
              <w:rPr>
                <w:sz w:val="48"/>
                <w:szCs w:val="48"/>
              </w:rPr>
            </w:pPr>
            <w:r w:rsidRPr="00983604">
              <w:rPr>
                <w:color w:val="FFFFFF"/>
                <w:sz w:val="48"/>
                <w:szCs w:val="48"/>
              </w:rPr>
              <w:t xml:space="preserve"> </w:t>
            </w:r>
          </w:p>
          <w:p w:rsidR="00983604" w:rsidRPr="00983604" w:rsidRDefault="00983604" w:rsidP="00983604">
            <w:pPr>
              <w:spacing w:after="60" w:line="259" w:lineRule="auto"/>
              <w:ind w:left="0" w:right="1" w:firstLine="0"/>
              <w:jc w:val="center"/>
              <w:rPr>
                <w:sz w:val="48"/>
                <w:szCs w:val="48"/>
              </w:rPr>
            </w:pPr>
            <w:r w:rsidRPr="00983604">
              <w:rPr>
                <w:color w:val="FFFFFF"/>
                <w:sz w:val="48"/>
                <w:szCs w:val="48"/>
              </w:rPr>
              <w:t xml:space="preserve">Estados </w:t>
            </w:r>
          </w:p>
          <w:p w:rsidR="00983604" w:rsidRPr="00983604" w:rsidRDefault="00983604" w:rsidP="00983604">
            <w:pPr>
              <w:spacing w:after="64" w:line="259" w:lineRule="auto"/>
              <w:ind w:left="3" w:right="0" w:firstLine="0"/>
              <w:jc w:val="center"/>
              <w:rPr>
                <w:sz w:val="48"/>
                <w:szCs w:val="48"/>
              </w:rPr>
            </w:pPr>
            <w:r w:rsidRPr="00983604">
              <w:rPr>
                <w:color w:val="FFFFFF"/>
                <w:sz w:val="48"/>
                <w:szCs w:val="48"/>
              </w:rPr>
              <w:t xml:space="preserve">Unidos </w:t>
            </w:r>
          </w:p>
          <w:p w:rsidR="00983604" w:rsidRPr="00983604" w:rsidRDefault="00983604" w:rsidP="00983604">
            <w:pPr>
              <w:spacing w:after="0" w:line="259" w:lineRule="auto"/>
              <w:ind w:left="2" w:right="0" w:firstLine="0"/>
              <w:jc w:val="center"/>
              <w:rPr>
                <w:sz w:val="48"/>
                <w:szCs w:val="48"/>
              </w:rPr>
            </w:pPr>
            <w:r w:rsidRPr="00983604">
              <w:rPr>
                <w:color w:val="FFFFFF"/>
                <w:sz w:val="48"/>
                <w:szCs w:val="48"/>
              </w:rPr>
              <w:t xml:space="preserve">Mexicanos </w:t>
            </w:r>
          </w:p>
        </w:tc>
      </w:tr>
    </w:tbl>
    <w:p w:rsidR="00D73E23" w:rsidRDefault="00D73E23">
      <w:pPr>
        <w:ind w:left="-5" w:right="30"/>
      </w:pPr>
    </w:p>
    <w:p w:rsidR="00D73E23" w:rsidRDefault="00D73E23">
      <w:pPr>
        <w:ind w:left="-5" w:right="30"/>
      </w:pPr>
    </w:p>
    <w:p w:rsidR="007217D6" w:rsidRDefault="00983604" w:rsidP="00983604">
      <w:pPr>
        <w:ind w:left="0" w:right="30" w:firstLine="0"/>
      </w:pPr>
      <w:r>
        <w:t xml:space="preserve">Entre </w:t>
      </w:r>
      <w:r>
        <w:t xml:space="preserve">os diversos desafios enfrentados pela população indígena do país, sete problemas se destacam: pobreza, alimentação, </w:t>
      </w:r>
      <w:r>
        <w:t xml:space="preserve">moradia, educação, saúde, acesso </w:t>
      </w:r>
      <w:r w:rsidR="00D73E23">
        <w:t>à</w:t>
      </w:r>
      <w:r>
        <w:t xml:space="preserve"> justiça e discriminação. No período de 1923 a 1950 a ação educacional dirigida aos povos indígenas os obrigou a serem “educados”, seria a redenção do índio por meio da educação, os impondo, por exemplo, a língua castelhan</w:t>
      </w:r>
      <w:r>
        <w:t>a. No entanto o México se reconhece como culturalmente diverso de maneira oficial desde 1992. Posteriormente, em 2001, a sociedade também passou a reconhecer a coexistência de múltiplos povos indígenas com características próprias. Permitiu-se o surgimento</w:t>
      </w:r>
      <w:r>
        <w:t xml:space="preserve"> de organizações e de movimentos indígenas que favoreceram as rupturas quanto ao passado, firmando vários direitos indígenas. </w:t>
      </w:r>
    </w:p>
    <w:p w:rsidR="007217D6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  <w:r w:rsidRPr="00D73E23">
        <w:rPr>
          <w:rFonts w:cs="Arial"/>
          <w:color w:val="auto"/>
          <w:szCs w:val="20"/>
          <w:shd w:val="clear" w:color="auto" w:fill="FFFFFF"/>
        </w:rPr>
        <w:t>A</w:t>
      </w:r>
      <w:r>
        <w:rPr>
          <w:rFonts w:cs="Arial"/>
          <w:color w:val="auto"/>
          <w:szCs w:val="20"/>
          <w:shd w:val="clear" w:color="auto" w:fill="FFFFFF"/>
        </w:rPr>
        <w:t>tualmente há uma</w:t>
      </w:r>
      <w:r w:rsidRPr="00D73E23">
        <w:rPr>
          <w:rFonts w:cs="Arial"/>
          <w:color w:val="auto"/>
          <w:szCs w:val="20"/>
          <w:shd w:val="clear" w:color="auto" w:fill="FFFFFF"/>
        </w:rPr>
        <w:t xml:space="preserve"> participação ativa do México nos temas relacionados com o desenvolvimento dos povos indígenas da região, reconhecendo a vontade política do presidente</w:t>
      </w:r>
      <w:r>
        <w:rPr>
          <w:rFonts w:cs="Arial"/>
          <w:color w:val="auto"/>
          <w:szCs w:val="20"/>
          <w:shd w:val="clear" w:color="auto" w:fill="FFFFFF"/>
        </w:rPr>
        <w:t>, houve um comprometimento</w:t>
      </w:r>
      <w:r w:rsidRPr="00D73E23">
        <w:rPr>
          <w:rFonts w:cs="Arial"/>
          <w:color w:val="auto"/>
          <w:szCs w:val="20"/>
          <w:shd w:val="clear" w:color="auto" w:fill="FFFFFF"/>
        </w:rPr>
        <w:t xml:space="preserve"> a trabalhar de maneira conjunta para reativar a agenda indígena na América Latina e todo o mundo. Prova deste compromisso o México se ofereceu como próxima sede para a </w:t>
      </w:r>
      <w:r w:rsidR="00983604" w:rsidRPr="00D73E23">
        <w:rPr>
          <w:rFonts w:cs="Arial"/>
          <w:color w:val="auto"/>
          <w:szCs w:val="20"/>
          <w:shd w:val="clear" w:color="auto" w:fill="FFFFFF"/>
        </w:rPr>
        <w:t>Assembleia</w:t>
      </w:r>
      <w:r w:rsidRPr="00D73E23">
        <w:rPr>
          <w:rFonts w:cs="Arial"/>
          <w:color w:val="auto"/>
          <w:szCs w:val="20"/>
          <w:shd w:val="clear" w:color="auto" w:fill="FFFFFF"/>
        </w:rPr>
        <w:t xml:space="preserve"> Geral, a qual é o máximo órgão de governo do Fundo Indígena.</w:t>
      </w: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983604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12979E7C" wp14:editId="5DA7BFD4">
            <wp:extent cx="2981325" cy="2618994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61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Default="00D73E23">
      <w:pPr>
        <w:spacing w:after="0" w:line="259" w:lineRule="auto"/>
        <w:ind w:left="0" w:right="0" w:firstLine="0"/>
        <w:jc w:val="left"/>
        <w:rPr>
          <w:rFonts w:cs="Arial"/>
          <w:color w:val="auto"/>
          <w:szCs w:val="20"/>
          <w:shd w:val="clear" w:color="auto" w:fill="FFFFFF"/>
        </w:rPr>
      </w:pPr>
    </w:p>
    <w:p w:rsidR="00D73E23" w:rsidRPr="00D73E23" w:rsidRDefault="00D73E23">
      <w:pPr>
        <w:spacing w:after="0" w:line="259" w:lineRule="auto"/>
        <w:ind w:left="0" w:right="0" w:firstLine="0"/>
        <w:jc w:val="left"/>
        <w:rPr>
          <w:color w:val="auto"/>
          <w:szCs w:val="20"/>
        </w:rPr>
      </w:pPr>
    </w:p>
    <w:p w:rsidR="007217D6" w:rsidRDefault="007217D6">
      <w:pPr>
        <w:spacing w:after="248" w:line="259" w:lineRule="auto"/>
        <w:ind w:left="103" w:right="0" w:firstLine="0"/>
        <w:jc w:val="left"/>
      </w:pPr>
    </w:p>
    <w:p w:rsidR="00D73E23" w:rsidRDefault="00D73E23">
      <w:pPr>
        <w:spacing w:after="248" w:line="259" w:lineRule="auto"/>
        <w:ind w:left="103" w:right="0" w:firstLine="0"/>
        <w:jc w:val="left"/>
      </w:pPr>
    </w:p>
    <w:p w:rsidR="007217D6" w:rsidRDefault="00983604">
      <w:pPr>
        <w:tabs>
          <w:tab w:val="right" w:pos="4944"/>
        </w:tabs>
        <w:spacing w:after="0" w:line="259" w:lineRule="auto"/>
        <w:ind w:left="0" w:right="-177" w:firstLine="0"/>
        <w:jc w:val="left"/>
      </w:pPr>
      <w:r>
        <w:t xml:space="preserve"> </w:t>
      </w:r>
      <w:r>
        <w:tab/>
      </w:r>
    </w:p>
    <w:sectPr w:rsidR="007217D6">
      <w:pgSz w:w="11906" w:h="16838"/>
      <w:pgMar w:top="810" w:right="853" w:bottom="732" w:left="838" w:header="720" w:footer="720" w:gutter="0"/>
      <w:cols w:num="2" w:space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D6"/>
    <w:rsid w:val="007217D6"/>
    <w:rsid w:val="00983604"/>
    <w:rsid w:val="00D7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7B42"/>
  <w15:docId w15:val="{8C8E2129-0C0D-4258-BA38-4462A810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8" w:lineRule="auto"/>
      <w:ind w:left="10" w:right="39" w:hanging="10"/>
      <w:jc w:val="both"/>
    </w:pPr>
    <w:rPr>
      <w:rFonts w:ascii="Corbel" w:eastAsia="Corbel" w:hAnsi="Corbel" w:cs="Corbe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rbel" w:eastAsia="Corbel" w:hAnsi="Corbel" w:cs="Corbel"/>
      <w:b/>
      <w:color w:val="0F243E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rbel" w:eastAsia="Corbel" w:hAnsi="Corbel" w:cs="Corbel"/>
      <w:b/>
      <w:color w:val="0F243E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</dc:creator>
  <cp:keywords/>
  <cp:lastModifiedBy>Marilia</cp:lastModifiedBy>
  <cp:revision>3</cp:revision>
  <dcterms:created xsi:type="dcterms:W3CDTF">2019-04-21T03:57:00Z</dcterms:created>
  <dcterms:modified xsi:type="dcterms:W3CDTF">2019-04-21T03:57:00Z</dcterms:modified>
</cp:coreProperties>
</file>